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AD64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ПОДАЦИ О ИМОВИНИ ВРАЋЕНОЈ У СКЛАДУ СА </w:t>
      </w:r>
    </w:p>
    <w:p w14:paraId="53595B7C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ЗАКОНОМ О ОТКЛАЊАЊУ  ПОСЛЕДИЦА ОДУЗИМАЊА ИМОВИНЕ ЖРТВАМА ХОЛОКАУСТА </w:t>
      </w:r>
    </w:p>
    <w:p w14:paraId="4B77541C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КОЈЕ НЕМАЈУ ЖИВИХ ЗАКОНСКИХ НАСЛЕДНИКА </w:t>
      </w:r>
    </w:p>
    <w:p w14:paraId="20F692F9">
      <w:pPr>
        <w:spacing w:after="0" w:line="240" w:lineRule="auto"/>
        <w:jc w:val="center"/>
        <w:rPr>
          <w:b/>
          <w:lang w:val="sr-Cyrl-RS"/>
        </w:rPr>
      </w:pPr>
    </w:p>
    <w:p w14:paraId="152E57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складу са Законом о отклањању последица одузимања имовине жртвама Холокауста које немају живих наследника („Службени гласник РС“, број 13/16) Јеврејским  општинама је враћено, и то: Јеврејској општини Београд 14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објеката у Београду, и то: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101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пословни простор, 3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гаража и 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Јеврејској општини Суботица 12 пословних простора и 3 зграде, Јеврејској општини Зрењанин - 10 станова, 5 пословних простора и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зграда,  Јеврејској општини Земун -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и 1 пословни простор,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Јеврејској општини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Сад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12 пословних простора</w:t>
      </w:r>
      <w:r>
        <w:rPr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 зграда и 4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Јеврејској општини Панчево - 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док је и Јеврејској општини Кикинда враћен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 зграда, што све заједно чини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објеката укупне површине око 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274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,04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7814AE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Затим, Јеврејској општини Кикинда је враћено 85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70а 89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 Јеврејској општини Суботица – 1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084</w:t>
      </w:r>
      <w:r>
        <w:rPr>
          <w:rFonts w:ascii="Times New Roman" w:hAnsi="Times New Roman" w:cs="Times New Roman"/>
          <w:sz w:val="24"/>
          <w:szCs w:val="24"/>
          <w:lang w:val="sr-Latn-RS"/>
        </w:rPr>
        <w:t>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м² пољопривредног земљишта, Јеврејској општини  Зрењанин -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76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Јеврејској општини Панчево - 84 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22а 78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²,  Јеврејској општини Нови Сад  - 1 157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ha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84а 91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², и Јеврејској општини Сомбор - </w:t>
      </w:r>
      <w:r>
        <w:rPr>
          <w:rFonts w:ascii="Times New Roman" w:hAnsi="Times New Roman" w:cs="Times New Roman"/>
          <w:sz w:val="24"/>
          <w:szCs w:val="24"/>
          <w:lang w:val="sr-Latn-RS"/>
        </w:rPr>
        <w:t>575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ха </w:t>
      </w:r>
      <w:r>
        <w:rPr>
          <w:rFonts w:ascii="Times New Roman" w:hAnsi="Times New Roman" w:cs="Times New Roman"/>
          <w:sz w:val="24"/>
          <w:szCs w:val="24"/>
          <w:lang w:val="sr-Latn-RS"/>
        </w:rPr>
        <w:t>60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Latn-R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м2 пољопривредног земљишта. </w:t>
      </w:r>
    </w:p>
    <w:p w14:paraId="7FEF797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Укупно је враћено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3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428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ha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a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m²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пољопривредног земљишта.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Такође, Јеврејској општини Зрењанин враћено је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921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 градског грађевинског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неизграђеног земљишта у Зрењанину, док је Јеврејској општини Кикинда враћено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1034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m² градског грађевинског неизграђеног земљишта. </w:t>
      </w:r>
    </w:p>
    <w:p w14:paraId="2BF07B4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Према до сада урађеној процени вредност враћене имовине износи преко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милион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евра. </w:t>
      </w:r>
    </w:p>
    <w:p w14:paraId="45D5C709">
      <w:pPr>
        <w:jc w:val="both"/>
        <w:rPr>
          <w:rFonts w:ascii="Calibri" w:hAnsi="Calibri" w:eastAsia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Напомена: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току је процена вредности враћене имовине која није обухваћена горњим износом. </w:t>
      </w:r>
    </w:p>
    <w:p w14:paraId="539201F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3FA33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73DA28">
      <w:pPr>
        <w:spacing w:after="0" w:line="240" w:lineRule="auto"/>
        <w:jc w:val="both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ru-RU"/>
        </w:rPr>
      </w:pPr>
    </w:p>
    <w:p w14:paraId="62AB7E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55E8E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40" w:right="1185" w:bottom="1440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BB4"/>
    <w:rsid w:val="007D0BC2"/>
    <w:rsid w:val="007D13AF"/>
    <w:rsid w:val="007D4215"/>
    <w:rsid w:val="007F3EB6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38A26371"/>
    <w:rsid w:val="442867B4"/>
    <w:rsid w:val="47643E93"/>
    <w:rsid w:val="55423731"/>
    <w:rsid w:val="56AE6D69"/>
    <w:rsid w:val="59BF75FE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1478</Characters>
  <Lines>12</Lines>
  <Paragraphs>3</Paragraphs>
  <TotalTime>9</TotalTime>
  <ScaleCrop>false</ScaleCrop>
  <LinksUpToDate>false</LinksUpToDate>
  <CharactersWithSpaces>1734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2025-01-10T11:38:00Z</dcterms:created>
  <dc:creator>Polina Babic</dc:creator>
  <cp:lastModifiedBy>Polina Babic</cp:lastModifiedBy>
  <cp:lastPrinted>2021-11-13T09:35:00Z</cp:lastPrinted>
  <dcterms:modified xsi:type="dcterms:W3CDTF">2025-12-25T09:25:17Z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6FF57957EE29472394248ECBF5883C71_13</vt:lpwstr>
  </property>
</Properties>
</file>